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0F01" w14:textId="77777777" w:rsidR="00341E4A" w:rsidRPr="00685C40" w:rsidRDefault="001A0417">
      <w:pPr>
        <w:pStyle w:val="Heading5"/>
        <w:rPr>
          <w:rFonts w:ascii="Arial Rounded MT Bold" w:hAnsi="Arial Rounded MT Bold"/>
          <w:b/>
          <w:color w:val="E36C0A" w:themeColor="accent6" w:themeShade="BF"/>
          <w:sz w:val="56"/>
          <w:szCs w:val="56"/>
        </w:rPr>
      </w:pPr>
      <w:r w:rsidRPr="00685C40">
        <w:rPr>
          <w:rFonts w:ascii="Arial Rounded MT Bold" w:hAnsi="Arial Rounded MT Bold"/>
          <w:b/>
          <w:color w:val="E36C0A" w:themeColor="accent6" w:themeShade="BF"/>
          <w:sz w:val="56"/>
          <w:szCs w:val="56"/>
        </w:rPr>
        <w:t>NUNEATON FLYERS FLYBALL TEAMS</w:t>
      </w:r>
    </w:p>
    <w:p w14:paraId="34189DC3" w14:textId="77777777" w:rsidR="00341E4A" w:rsidRDefault="00341E4A" w:rsidP="00EE29AD">
      <w:pPr>
        <w:pStyle w:val="Heading5"/>
        <w:jc w:val="left"/>
        <w:rPr>
          <w:rFonts w:ascii="BodoniEF" w:hAnsi="BodoniEF"/>
          <w:b/>
          <w:color w:val="FF0000"/>
          <w:sz w:val="48"/>
        </w:rPr>
      </w:pPr>
    </w:p>
    <w:p w14:paraId="2F691A2E" w14:textId="77777777" w:rsidR="000A5019" w:rsidRPr="00F55876" w:rsidRDefault="00D0019D">
      <w:pPr>
        <w:pStyle w:val="Heading5"/>
        <w:rPr>
          <w:rFonts w:ascii="Arial Rounded MT Bold" w:hAnsi="Arial Rounded MT Bold"/>
          <w:b/>
          <w:color w:val="000000"/>
          <w:sz w:val="44"/>
          <w:szCs w:val="44"/>
        </w:rPr>
      </w:pPr>
      <w:r w:rsidRPr="00F55876">
        <w:rPr>
          <w:rFonts w:ascii="Arial Rounded MT Bold" w:hAnsi="Arial Rounded MT Bold"/>
          <w:b/>
          <w:color w:val="000000"/>
          <w:sz w:val="44"/>
          <w:szCs w:val="44"/>
        </w:rPr>
        <w:t xml:space="preserve">Invite you to </w:t>
      </w:r>
      <w:r w:rsidR="00625321" w:rsidRPr="00F55876">
        <w:rPr>
          <w:rFonts w:ascii="Arial Rounded MT Bold" w:hAnsi="Arial Rounded MT Bold"/>
          <w:b/>
          <w:color w:val="000000"/>
          <w:sz w:val="44"/>
          <w:szCs w:val="44"/>
        </w:rPr>
        <w:t>a</w:t>
      </w:r>
    </w:p>
    <w:p w14:paraId="6E1E3678" w14:textId="77777777" w:rsidR="000A5019" w:rsidRPr="00F55876" w:rsidRDefault="00EB00E1">
      <w:pPr>
        <w:pStyle w:val="Heading6"/>
        <w:rPr>
          <w:rFonts w:ascii="Arial Rounded MT Bold" w:hAnsi="Arial Rounded MT Bold"/>
          <w:color w:val="auto"/>
          <w:sz w:val="44"/>
          <w:szCs w:val="44"/>
        </w:rPr>
      </w:pPr>
      <w:r w:rsidRPr="00F55876">
        <w:rPr>
          <w:rFonts w:ascii="Arial Rounded MT Bold" w:hAnsi="Arial Rounded MT Bold"/>
          <w:color w:val="auto"/>
          <w:sz w:val="44"/>
          <w:szCs w:val="44"/>
        </w:rPr>
        <w:t>BFA</w:t>
      </w:r>
      <w:r w:rsidR="00EE29AD" w:rsidRPr="00F55876">
        <w:rPr>
          <w:rFonts w:ascii="Arial Rounded MT Bold" w:hAnsi="Arial Rounded MT Bold"/>
          <w:color w:val="auto"/>
          <w:sz w:val="44"/>
          <w:szCs w:val="44"/>
        </w:rPr>
        <w:t xml:space="preserve"> Sanctioned Limited Open Competition</w:t>
      </w:r>
    </w:p>
    <w:p w14:paraId="181C78AE" w14:textId="77777777" w:rsidR="000A5019" w:rsidRPr="00B568CD" w:rsidRDefault="000A5019">
      <w:pPr>
        <w:rPr>
          <w:rFonts w:ascii="Arial Rounded MT Bold" w:hAnsi="Arial Rounded MT Bold"/>
          <w:b/>
          <w:color w:val="FF6600"/>
        </w:rPr>
      </w:pPr>
      <w:r w:rsidRPr="00B568CD">
        <w:rPr>
          <w:rFonts w:ascii="Arial Rounded MT Bold" w:hAnsi="Arial Rounded MT Bold"/>
          <w:b/>
          <w:color w:val="FF6600"/>
          <w:sz w:val="40"/>
        </w:rPr>
        <w:t xml:space="preserve">    </w:t>
      </w:r>
    </w:p>
    <w:p w14:paraId="174E7205" w14:textId="77777777" w:rsidR="000A5019" w:rsidRPr="00A01B69" w:rsidRDefault="00341E4A">
      <w:pPr>
        <w:pStyle w:val="Heading6"/>
        <w:rPr>
          <w:rFonts w:ascii="Arial Rounded MT Bold" w:hAnsi="Arial Rounded MT Bold"/>
          <w:color w:val="000000"/>
        </w:rPr>
      </w:pPr>
      <w:r w:rsidRPr="00A01B69">
        <w:rPr>
          <w:rFonts w:ascii="Arial Rounded MT Bold" w:hAnsi="Arial Rounded MT Bold"/>
          <w:color w:val="000000"/>
        </w:rPr>
        <w:t>at</w:t>
      </w:r>
      <w:r w:rsidR="000A5019" w:rsidRPr="00A01B69">
        <w:rPr>
          <w:rFonts w:ascii="Arial Rounded MT Bold" w:hAnsi="Arial Rounded MT Bold"/>
          <w:color w:val="000000"/>
        </w:rPr>
        <w:t xml:space="preserve"> </w:t>
      </w:r>
    </w:p>
    <w:p w14:paraId="3778F63E" w14:textId="77777777" w:rsidR="006B43FF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 w:rsidRPr="00EB00E1">
        <w:rPr>
          <w:rFonts w:ascii="Arial Rounded MT Bold" w:hAnsi="Arial Rounded MT Bold"/>
          <w:b/>
          <w:color w:val="000000"/>
          <w:sz w:val="56"/>
          <w:szCs w:val="56"/>
        </w:rPr>
        <w:t>Newark Showground</w:t>
      </w:r>
    </w:p>
    <w:p w14:paraId="368B8CDA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Winthorpe</w:t>
      </w:r>
    </w:p>
    <w:p w14:paraId="22A7695A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Nottinghamshire</w:t>
      </w:r>
    </w:p>
    <w:p w14:paraId="0B817997" w14:textId="77777777" w:rsidR="00EB00E1" w:rsidRP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NG24 2NY</w:t>
      </w:r>
    </w:p>
    <w:p w14:paraId="01224BCF" w14:textId="77777777" w:rsidR="00956712" w:rsidRPr="00A01B69" w:rsidRDefault="00B568CD" w:rsidP="00956712">
      <w:pPr>
        <w:jc w:val="center"/>
        <w:rPr>
          <w:rFonts w:ascii="Arial Rounded MT Bold" w:hAnsi="Arial Rounded MT Bold"/>
          <w:b/>
          <w:color w:val="000000"/>
          <w:sz w:val="48"/>
          <w:szCs w:val="48"/>
        </w:rPr>
      </w:pPr>
      <w:r w:rsidRPr="00A01B69">
        <w:rPr>
          <w:rFonts w:ascii="Arial Rounded MT Bold" w:hAnsi="Arial Rounded MT Bold"/>
          <w:b/>
          <w:color w:val="000000"/>
          <w:sz w:val="48"/>
          <w:szCs w:val="48"/>
        </w:rPr>
        <w:t>on</w:t>
      </w:r>
    </w:p>
    <w:p w14:paraId="1BC2EF49" w14:textId="4716B89A" w:rsidR="00956712" w:rsidRDefault="000B27BE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Sunda</w:t>
      </w:r>
      <w:r w:rsidR="00D60146">
        <w:rPr>
          <w:rFonts w:ascii="Arial Rounded MT Bold" w:hAnsi="Arial Rounded MT Bold"/>
          <w:b/>
          <w:color w:val="000000"/>
          <w:sz w:val="56"/>
          <w:szCs w:val="56"/>
        </w:rPr>
        <w:t xml:space="preserve">y </w:t>
      </w:r>
      <w:r w:rsidR="00151E71">
        <w:rPr>
          <w:rFonts w:ascii="Arial Rounded MT Bold" w:hAnsi="Arial Rounded MT Bold"/>
          <w:b/>
          <w:color w:val="000000"/>
          <w:sz w:val="56"/>
          <w:szCs w:val="56"/>
        </w:rPr>
        <w:t>1</w:t>
      </w:r>
      <w:r w:rsidR="006A5838">
        <w:rPr>
          <w:rFonts w:ascii="Arial Rounded MT Bold" w:hAnsi="Arial Rounded MT Bold"/>
          <w:b/>
          <w:color w:val="000000"/>
          <w:sz w:val="56"/>
          <w:szCs w:val="56"/>
        </w:rPr>
        <w:t>2</w:t>
      </w:r>
      <w:r w:rsidR="00151E71" w:rsidRPr="00151E71">
        <w:rPr>
          <w:rFonts w:ascii="Arial Rounded MT Bold" w:hAnsi="Arial Rounded MT Bold"/>
          <w:b/>
          <w:color w:val="000000"/>
          <w:sz w:val="56"/>
          <w:szCs w:val="56"/>
          <w:vertAlign w:val="superscript"/>
        </w:rPr>
        <w:t>th</w:t>
      </w:r>
      <w:r w:rsidR="00151E71">
        <w:rPr>
          <w:rFonts w:ascii="Arial Rounded MT Bold" w:hAnsi="Arial Rounded MT Bold"/>
          <w:b/>
          <w:color w:val="000000"/>
          <w:sz w:val="56"/>
          <w:szCs w:val="56"/>
        </w:rPr>
        <w:t xml:space="preserve"> November 202</w:t>
      </w:r>
      <w:r w:rsidR="006A5838">
        <w:rPr>
          <w:rFonts w:ascii="Arial Rounded MT Bold" w:hAnsi="Arial Rounded MT Bold"/>
          <w:b/>
          <w:color w:val="000000"/>
          <w:sz w:val="56"/>
          <w:szCs w:val="56"/>
        </w:rPr>
        <w:t>3</w:t>
      </w:r>
    </w:p>
    <w:p w14:paraId="20628802" w14:textId="77777777" w:rsidR="00D14470" w:rsidRPr="00A01B69" w:rsidRDefault="00D14470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</w:p>
    <w:p w14:paraId="7F087473" w14:textId="4E1C6AC7" w:rsidR="00D14470" w:rsidRDefault="006A5838" w:rsidP="00D14470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Stanley Sheldon</w:t>
      </w:r>
      <w:r w:rsidR="008C6A6F">
        <w:rPr>
          <w:rFonts w:ascii="Arial Rounded MT Bold" w:hAnsi="Arial Rounded MT Bold"/>
          <w:b/>
          <w:color w:val="000000"/>
          <w:sz w:val="40"/>
          <w:szCs w:val="40"/>
        </w:rPr>
        <w:t xml:space="preserve"> Hall</w:t>
      </w:r>
    </w:p>
    <w:p w14:paraId="02685F6C" w14:textId="77777777" w:rsidR="009852F6" w:rsidRDefault="00D14470" w:rsidP="00D14470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On Tuff Spun matting</w:t>
      </w:r>
    </w:p>
    <w:p w14:paraId="792162DC" w14:textId="77777777" w:rsidR="00D14470" w:rsidRDefault="00D14470" w:rsidP="00D14470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10DA8DB5" w14:textId="77777777" w:rsidR="00EA4769" w:rsidRDefault="006B43FF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Entries limited to </w:t>
      </w:r>
    </w:p>
    <w:p w14:paraId="2B7B2602" w14:textId="77777777" w:rsidR="00EB00E1" w:rsidRDefault="000B27BE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24</w:t>
      </w:r>
      <w:r w:rsidR="00EB00E1">
        <w:rPr>
          <w:rFonts w:ascii="Arial Rounded MT Bold" w:hAnsi="Arial Rounded MT Bold"/>
          <w:b/>
          <w:color w:val="000000"/>
          <w:sz w:val="40"/>
          <w:szCs w:val="40"/>
        </w:rPr>
        <w:t xml:space="preserve"> teams block format</w:t>
      </w:r>
    </w:p>
    <w:p w14:paraId="2E6DD89E" w14:textId="77777777" w:rsidR="009852F6" w:rsidRDefault="009852F6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471C0096" w14:textId="1E7A1D81" w:rsidR="005672D1" w:rsidRPr="009852F6" w:rsidRDefault="009852F6" w:rsidP="009852F6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Closing date </w:t>
      </w:r>
      <w:r w:rsidR="006A5094">
        <w:rPr>
          <w:rFonts w:ascii="Arial Rounded MT Bold" w:hAnsi="Arial Rounded MT Bold"/>
          <w:b/>
          <w:color w:val="000000"/>
          <w:sz w:val="40"/>
          <w:szCs w:val="40"/>
        </w:rPr>
        <w:t>13</w:t>
      </w:r>
      <w:r w:rsidR="006A5094" w:rsidRPr="006A5094">
        <w:rPr>
          <w:rFonts w:ascii="Arial Rounded MT Bold" w:hAnsi="Arial Rounded MT Bold"/>
          <w:b/>
          <w:color w:val="000000"/>
          <w:sz w:val="40"/>
          <w:szCs w:val="40"/>
          <w:vertAlign w:val="superscript"/>
        </w:rPr>
        <w:t>th</w:t>
      </w:r>
      <w:r w:rsidR="006A5094">
        <w:rPr>
          <w:rFonts w:ascii="Arial Rounded MT Bold" w:hAnsi="Arial Rounded MT Bold"/>
          <w:b/>
          <w:color w:val="000000"/>
          <w:sz w:val="40"/>
          <w:szCs w:val="40"/>
        </w:rPr>
        <w:t xml:space="preserve"> October</w:t>
      </w:r>
      <w:r w:rsidR="00FE04B3">
        <w:rPr>
          <w:rFonts w:ascii="Arial Rounded MT Bold" w:hAnsi="Arial Rounded MT Bold"/>
          <w:b/>
          <w:color w:val="000000"/>
          <w:sz w:val="40"/>
          <w:szCs w:val="40"/>
        </w:rPr>
        <w:t xml:space="preserve"> 202</w:t>
      </w:r>
      <w:r w:rsidR="006A5838">
        <w:rPr>
          <w:rFonts w:ascii="Arial Rounded MT Bold" w:hAnsi="Arial Rounded MT Bold"/>
          <w:b/>
          <w:color w:val="000000"/>
          <w:sz w:val="40"/>
          <w:szCs w:val="40"/>
        </w:rPr>
        <w:t>3</w:t>
      </w:r>
    </w:p>
    <w:p w14:paraId="184F5682" w14:textId="77777777" w:rsidR="00FB7EF2" w:rsidRDefault="00FB7EF2" w:rsidP="00A60500">
      <w:pPr>
        <w:rPr>
          <w:rFonts w:ascii="Arial Rounded MT Bold" w:hAnsi="Arial Rounded MT Bold"/>
          <w:b/>
          <w:sz w:val="36"/>
        </w:rPr>
      </w:pPr>
    </w:p>
    <w:p w14:paraId="36B66ECD" w14:textId="77777777" w:rsidR="00EE29AD" w:rsidRDefault="00EE29AD" w:rsidP="00EE29AD">
      <w:pPr>
        <w:jc w:val="center"/>
        <w:rPr>
          <w:rFonts w:ascii="Arial Rounded MT Bold" w:hAnsi="Arial Rounded MT Bold"/>
          <w:b/>
          <w:sz w:val="36"/>
        </w:rPr>
      </w:pPr>
    </w:p>
    <w:p w14:paraId="0FC58372" w14:textId="77777777" w:rsidR="007639DA" w:rsidRDefault="007639DA" w:rsidP="00EE29AD">
      <w:pPr>
        <w:jc w:val="center"/>
        <w:rPr>
          <w:rFonts w:ascii="Arial Rounded MT Bold" w:hAnsi="Arial Rounded MT Bold"/>
          <w:b/>
          <w:sz w:val="36"/>
        </w:rPr>
      </w:pPr>
    </w:p>
    <w:p w14:paraId="27505F24" w14:textId="77777777" w:rsidR="000A5019" w:rsidRDefault="000A5019">
      <w:pPr>
        <w:rPr>
          <w:rFonts w:ascii="Arial Rounded MT Bold" w:hAnsi="Arial Rounded MT Bold"/>
          <w:b/>
          <w:sz w:val="36"/>
        </w:rPr>
      </w:pPr>
    </w:p>
    <w:p w14:paraId="515EC0CB" w14:textId="77777777" w:rsidR="006B43FF" w:rsidRDefault="006B43FF">
      <w:pPr>
        <w:rPr>
          <w:rFonts w:ascii="Arial Rounded MT Bold" w:hAnsi="Arial Rounded MT Bold"/>
          <w:b/>
          <w:sz w:val="36"/>
        </w:rPr>
      </w:pPr>
    </w:p>
    <w:p w14:paraId="3B1707FC" w14:textId="77777777" w:rsidR="006B43FF" w:rsidRDefault="006B43FF">
      <w:pPr>
        <w:rPr>
          <w:rFonts w:ascii="Arial Rounded MT Bold" w:hAnsi="Arial Rounded MT Bold"/>
          <w:b/>
          <w:sz w:val="36"/>
        </w:rPr>
      </w:pPr>
    </w:p>
    <w:p w14:paraId="7D9A1906" w14:textId="77777777" w:rsidR="006B43FF" w:rsidRDefault="006B43FF">
      <w:pPr>
        <w:rPr>
          <w:rFonts w:ascii="BodoniEF" w:hAnsi="BodoniEF"/>
          <w:b/>
          <w:sz w:val="32"/>
        </w:rPr>
      </w:pPr>
    </w:p>
    <w:p w14:paraId="1BBEEA27" w14:textId="77777777" w:rsidR="00EE29AD" w:rsidRDefault="00EE29AD">
      <w:pPr>
        <w:rPr>
          <w:rFonts w:ascii="BodoniEF" w:hAnsi="BodoniEF"/>
          <w:b/>
          <w:sz w:val="32"/>
        </w:rPr>
      </w:pPr>
    </w:p>
    <w:p w14:paraId="06298E19" w14:textId="77777777" w:rsidR="000A5019" w:rsidRDefault="000A501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Show Rules and Regulations</w:t>
      </w:r>
    </w:p>
    <w:p w14:paraId="033D03D7" w14:textId="77777777" w:rsidR="000A5019" w:rsidRDefault="000A5019">
      <w:pPr>
        <w:rPr>
          <w:b/>
          <w:sz w:val="28"/>
          <w:u w:val="single"/>
        </w:rPr>
      </w:pPr>
    </w:p>
    <w:p w14:paraId="56C90FC4" w14:textId="77777777" w:rsidR="000A5019" w:rsidRDefault="000A5019">
      <w:pPr>
        <w:rPr>
          <w:b/>
          <w:sz w:val="28"/>
          <w:u w:val="single"/>
        </w:rPr>
      </w:pPr>
    </w:p>
    <w:p w14:paraId="7A6EC90A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Event Organiser(s) reserve the right to refuse entries and admission to the event of any persons not in good standing within the BFA. </w:t>
      </w:r>
    </w:p>
    <w:p w14:paraId="072378A0" w14:textId="77777777" w:rsidR="000A5019" w:rsidRDefault="000A5019">
      <w:pPr>
        <w:rPr>
          <w:sz w:val="28"/>
        </w:rPr>
      </w:pPr>
    </w:p>
    <w:p w14:paraId="76D74C7E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carry out punitive or harsh handling of a dog at the event.</w:t>
      </w:r>
    </w:p>
    <w:p w14:paraId="3C9E6AB8" w14:textId="77777777" w:rsidR="000A5019" w:rsidRDefault="000A5019">
      <w:pPr>
        <w:rPr>
          <w:sz w:val="28"/>
        </w:rPr>
      </w:pPr>
    </w:p>
    <w:p w14:paraId="2470F2E1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Bitches in season are not allowed near the show area. Mating of dogs is not allowed.</w:t>
      </w:r>
    </w:p>
    <w:p w14:paraId="1C227A02" w14:textId="77777777" w:rsidR="000A5019" w:rsidRDefault="000A5019">
      <w:pPr>
        <w:rPr>
          <w:sz w:val="28"/>
        </w:rPr>
      </w:pPr>
    </w:p>
    <w:p w14:paraId="71AF5127" w14:textId="23E96E8E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 dog must be withdrawn from competition if it is:</w:t>
      </w:r>
    </w:p>
    <w:p w14:paraId="6DC9285F" w14:textId="77777777" w:rsidR="000A5019" w:rsidRDefault="000A5019">
      <w:pPr>
        <w:rPr>
          <w:sz w:val="28"/>
        </w:rPr>
      </w:pPr>
    </w:p>
    <w:p w14:paraId="591EB13B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Suffering from infectious or contagious diseases.</w:t>
      </w:r>
    </w:p>
    <w:p w14:paraId="098213DB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A danger to the safety of any person or animal. </w:t>
      </w:r>
    </w:p>
    <w:p w14:paraId="5E406FDB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Likely to cause suffering to the dog if it continues to compete.</w:t>
      </w:r>
    </w:p>
    <w:p w14:paraId="69100058" w14:textId="77777777" w:rsidR="000A5019" w:rsidRDefault="000A5019">
      <w:pPr>
        <w:rPr>
          <w:sz w:val="28"/>
        </w:rPr>
      </w:pPr>
    </w:p>
    <w:p w14:paraId="25EA1D5E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It is the Team Captains responsibility to ensure the Team is available for their class and running order.</w:t>
      </w:r>
    </w:p>
    <w:p w14:paraId="21755A1F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impugn the decision of the head judge or judges.</w:t>
      </w:r>
    </w:p>
    <w:p w14:paraId="2E0F08DE" w14:textId="77777777" w:rsidR="000A5019" w:rsidRDefault="000A5019">
      <w:pPr>
        <w:rPr>
          <w:sz w:val="28"/>
        </w:rPr>
      </w:pPr>
    </w:p>
    <w:p w14:paraId="11D3E991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The organiser(s) reserve the right to make any alterations they deem necessary in the event of unforeseen circumstances.</w:t>
      </w:r>
    </w:p>
    <w:p w14:paraId="09B42D01" w14:textId="77777777" w:rsidR="000A5019" w:rsidRDefault="000A5019">
      <w:pPr>
        <w:rPr>
          <w:sz w:val="28"/>
        </w:rPr>
      </w:pPr>
    </w:p>
    <w:p w14:paraId="602F4439" w14:textId="39022F9D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dogs enter the event at their own r</w:t>
      </w:r>
      <w:r w:rsidR="0008744B">
        <w:rPr>
          <w:sz w:val="28"/>
        </w:rPr>
        <w:t>isk and whilst every care will</w:t>
      </w:r>
      <w:r>
        <w:rPr>
          <w:sz w:val="28"/>
        </w:rPr>
        <w:t xml:space="preserve"> be taken, the Event Organiser(s) cannot accept responsibility for damage, injury</w:t>
      </w:r>
      <w:r w:rsidR="0008744B">
        <w:rPr>
          <w:sz w:val="28"/>
        </w:rPr>
        <w:t>, or loss however caused to dog</w:t>
      </w:r>
      <w:r>
        <w:rPr>
          <w:sz w:val="28"/>
        </w:rPr>
        <w:t>s, persons or property whilst at the event.</w:t>
      </w:r>
    </w:p>
    <w:p w14:paraId="105915C7" w14:textId="77777777" w:rsidR="000A5019" w:rsidRDefault="000A5019">
      <w:pPr>
        <w:rPr>
          <w:sz w:val="28"/>
        </w:rPr>
      </w:pPr>
    </w:p>
    <w:p w14:paraId="44A52951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owners/handlers must clear up after their dogs. Anyone failing to do so will be asked to leave the venue.</w:t>
      </w:r>
    </w:p>
    <w:p w14:paraId="0F2EE0D8" w14:textId="77777777" w:rsidR="000A5019" w:rsidRDefault="000A5019">
      <w:pPr>
        <w:rPr>
          <w:sz w:val="28"/>
        </w:rPr>
      </w:pPr>
    </w:p>
    <w:p w14:paraId="14747ED6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If circumstances make it necessary to cancel the tournament the organisers reserve the right to defray expenses incurred by deducting such expenses from the entry fees received.</w:t>
      </w:r>
    </w:p>
    <w:p w14:paraId="54328C57" w14:textId="77777777" w:rsidR="000A5019" w:rsidRDefault="000A5019">
      <w:pPr>
        <w:rPr>
          <w:sz w:val="28"/>
        </w:rPr>
      </w:pPr>
    </w:p>
    <w:p w14:paraId="323ED314" w14:textId="77777777" w:rsidR="000A5019" w:rsidRDefault="00341E4A">
      <w:pPr>
        <w:rPr>
          <w:color w:val="000000"/>
          <w:sz w:val="28"/>
        </w:rPr>
      </w:pPr>
      <w:r>
        <w:rPr>
          <w:color w:val="000000"/>
          <w:sz w:val="28"/>
        </w:rPr>
        <w:t xml:space="preserve">Current BFA Rules and Policies </w:t>
      </w:r>
      <w:r w:rsidR="000A5019">
        <w:rPr>
          <w:color w:val="000000"/>
          <w:sz w:val="28"/>
        </w:rPr>
        <w:t xml:space="preserve">will apply throughout the Sanctioned Tournament. </w:t>
      </w:r>
    </w:p>
    <w:p w14:paraId="2F346834" w14:textId="77777777" w:rsidR="00486233" w:rsidRDefault="00486233" w:rsidP="006159F9">
      <w:pPr>
        <w:rPr>
          <w:rFonts w:ascii="Arial Rounded MT Bold" w:hAnsi="Arial Rounded MT Bold"/>
          <w:b/>
          <w:color w:val="000000"/>
          <w:sz w:val="36"/>
          <w:szCs w:val="36"/>
        </w:rPr>
      </w:pPr>
    </w:p>
    <w:p w14:paraId="088E66BD" w14:textId="77777777" w:rsidR="007D22B6" w:rsidRDefault="007D22B6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5A081DF3" w14:textId="77777777" w:rsidR="007D22B6" w:rsidRDefault="007D22B6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0471E373" w14:textId="77777777" w:rsidR="00EF4B01" w:rsidRDefault="00EF4B01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202F6309" w14:textId="77777777" w:rsidR="00EF4B01" w:rsidRDefault="00EF4B01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54F702D8" w14:textId="77777777" w:rsidR="000A5019" w:rsidRPr="00486233" w:rsidRDefault="005734DB" w:rsidP="006159F9">
      <w:pPr>
        <w:jc w:val="center"/>
        <w:rPr>
          <w:rFonts w:ascii="Arial Rounded MT Bold" w:hAnsi="Arial Rounded MT Bold"/>
          <w:color w:val="000000"/>
          <w:sz w:val="32"/>
          <w:szCs w:val="32"/>
        </w:rPr>
      </w:pPr>
      <w:r w:rsidRPr="00486233">
        <w:rPr>
          <w:rFonts w:ascii="Arial Rounded MT Bold" w:hAnsi="Arial Rounded MT Bold"/>
          <w:b/>
          <w:color w:val="000000"/>
          <w:sz w:val="32"/>
          <w:szCs w:val="32"/>
        </w:rPr>
        <w:lastRenderedPageBreak/>
        <w:t>Entry form for limited open competition</w:t>
      </w:r>
    </w:p>
    <w:p w14:paraId="2335099D" w14:textId="209CAC7D" w:rsidR="00956712" w:rsidRPr="00486233" w:rsidRDefault="006D236B" w:rsidP="00DF00B9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At </w:t>
      </w:r>
      <w:r w:rsidR="00EB00E1">
        <w:rPr>
          <w:rFonts w:ascii="Arial Rounded MT Bold" w:hAnsi="Arial Rounded MT Bold"/>
          <w:b/>
          <w:color w:val="000000"/>
          <w:sz w:val="32"/>
          <w:szCs w:val="32"/>
        </w:rPr>
        <w:t>Newark Showground</w:t>
      </w:r>
    </w:p>
    <w:p w14:paraId="44BE8A27" w14:textId="246F058F" w:rsidR="00621B9F" w:rsidRPr="00486233" w:rsidRDefault="00EB00E1" w:rsidP="00D551B5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>S</w:t>
      </w:r>
      <w:r w:rsidR="000B27BE">
        <w:rPr>
          <w:rFonts w:ascii="Arial Rounded MT Bold" w:hAnsi="Arial Rounded MT Bold"/>
          <w:b/>
          <w:color w:val="000000"/>
          <w:sz w:val="32"/>
          <w:szCs w:val="32"/>
        </w:rPr>
        <w:t>unday</w:t>
      </w: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 </w:t>
      </w:r>
      <w:r w:rsidR="00151E71">
        <w:rPr>
          <w:rFonts w:ascii="Arial Rounded MT Bold" w:hAnsi="Arial Rounded MT Bold"/>
          <w:b/>
          <w:color w:val="000000"/>
          <w:sz w:val="32"/>
          <w:szCs w:val="32"/>
        </w:rPr>
        <w:t>1</w:t>
      </w:r>
      <w:r w:rsidR="00096457">
        <w:rPr>
          <w:rFonts w:ascii="Arial Rounded MT Bold" w:hAnsi="Arial Rounded MT Bold"/>
          <w:b/>
          <w:color w:val="000000"/>
          <w:sz w:val="32"/>
          <w:szCs w:val="32"/>
        </w:rPr>
        <w:t>2</w:t>
      </w:r>
      <w:r w:rsidR="00151E71" w:rsidRPr="00151E71">
        <w:rPr>
          <w:rFonts w:ascii="Arial Rounded MT Bold" w:hAnsi="Arial Rounded MT Bold"/>
          <w:b/>
          <w:color w:val="000000"/>
          <w:sz w:val="32"/>
          <w:szCs w:val="32"/>
          <w:vertAlign w:val="superscript"/>
        </w:rPr>
        <w:t>th</w:t>
      </w:r>
      <w:r w:rsidR="00151E71">
        <w:rPr>
          <w:rFonts w:ascii="Arial Rounded MT Bold" w:hAnsi="Arial Rounded MT Bold"/>
          <w:b/>
          <w:color w:val="000000"/>
          <w:sz w:val="32"/>
          <w:szCs w:val="32"/>
        </w:rPr>
        <w:t xml:space="preserve"> November</w:t>
      </w:r>
      <w:r w:rsidR="006D236B">
        <w:rPr>
          <w:rFonts w:ascii="Arial Rounded MT Bold" w:hAnsi="Arial Rounded MT Bold"/>
          <w:b/>
          <w:color w:val="000000"/>
          <w:sz w:val="32"/>
          <w:szCs w:val="32"/>
        </w:rPr>
        <w:t xml:space="preserve"> 202</w:t>
      </w:r>
      <w:r w:rsidR="00096457">
        <w:rPr>
          <w:rFonts w:ascii="Arial Rounded MT Bold" w:hAnsi="Arial Rounded MT Bold"/>
          <w:b/>
          <w:color w:val="000000"/>
          <w:sz w:val="32"/>
          <w:szCs w:val="32"/>
        </w:rPr>
        <w:t>3</w:t>
      </w:r>
    </w:p>
    <w:p w14:paraId="5CC6C3E5" w14:textId="77777777" w:rsidR="00DF5203" w:rsidRDefault="00DF5203" w:rsidP="00486233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>Declared times must be submitted in writing (or ema</w:t>
      </w:r>
      <w:r>
        <w:rPr>
          <w:sz w:val="24"/>
          <w:szCs w:val="24"/>
        </w:rPr>
        <w:t xml:space="preserve">il) at least 14 days before the </w:t>
      </w:r>
      <w:r w:rsidRPr="006032BA">
        <w:rPr>
          <w:sz w:val="24"/>
          <w:szCs w:val="24"/>
        </w:rPr>
        <w:t>tournament</w:t>
      </w:r>
      <w:r>
        <w:rPr>
          <w:sz w:val="24"/>
          <w:szCs w:val="24"/>
        </w:rPr>
        <w:t xml:space="preserve"> </w:t>
      </w:r>
      <w:r w:rsidR="00B67005">
        <w:rPr>
          <w:sz w:val="24"/>
          <w:szCs w:val="24"/>
        </w:rPr>
        <w:t>as per BFA rules</w:t>
      </w:r>
    </w:p>
    <w:p w14:paraId="50561E34" w14:textId="77777777" w:rsidR="00DF5203" w:rsidRPr="006032BA" w:rsidRDefault="00DF5203" w:rsidP="00EE29AD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 xml:space="preserve">All times, seed or declared, </w:t>
      </w:r>
      <w:r w:rsidR="00B31ADF">
        <w:rPr>
          <w:sz w:val="24"/>
          <w:szCs w:val="24"/>
        </w:rPr>
        <w:t xml:space="preserve">except Div 1, </w:t>
      </w:r>
      <w:r w:rsidRPr="006032BA">
        <w:rPr>
          <w:sz w:val="24"/>
          <w:szCs w:val="24"/>
        </w:rPr>
        <w:t>are subject to the Division break-out rule.</w:t>
      </w:r>
    </w:p>
    <w:p w14:paraId="12D18DF4" w14:textId="77777777" w:rsidR="007774D7" w:rsidRDefault="007774D7" w:rsidP="007774D7">
      <w:pPr>
        <w:rPr>
          <w:b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2192"/>
        <w:gridCol w:w="2992"/>
      </w:tblGrid>
      <w:tr w:rsidR="000A5019" w14:paraId="129981F9" w14:textId="77777777" w:rsidTr="00FE27B7">
        <w:trPr>
          <w:trHeight w:val="247"/>
        </w:trPr>
        <w:tc>
          <w:tcPr>
            <w:tcW w:w="7808" w:type="dxa"/>
            <w:gridSpan w:val="2"/>
          </w:tcPr>
          <w:p w14:paraId="0C3F940C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Name</w:t>
            </w:r>
          </w:p>
        </w:tc>
        <w:tc>
          <w:tcPr>
            <w:tcW w:w="2992" w:type="dxa"/>
          </w:tcPr>
          <w:p w14:paraId="7E1F51FE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Number</w:t>
            </w:r>
          </w:p>
        </w:tc>
      </w:tr>
      <w:tr w:rsidR="000A5019" w14:paraId="74EB3509" w14:textId="77777777" w:rsidTr="00FE27B7">
        <w:trPr>
          <w:trHeight w:val="247"/>
        </w:trPr>
        <w:tc>
          <w:tcPr>
            <w:tcW w:w="7808" w:type="dxa"/>
            <w:gridSpan w:val="2"/>
          </w:tcPr>
          <w:p w14:paraId="261BFB4F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(1)</w:t>
            </w:r>
          </w:p>
        </w:tc>
        <w:tc>
          <w:tcPr>
            <w:tcW w:w="2992" w:type="dxa"/>
          </w:tcPr>
          <w:p w14:paraId="1A84D4FA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3C68B569" w14:textId="77777777" w:rsidTr="00FE27B7">
        <w:trPr>
          <w:trHeight w:val="247"/>
        </w:trPr>
        <w:tc>
          <w:tcPr>
            <w:tcW w:w="7808" w:type="dxa"/>
            <w:gridSpan w:val="2"/>
          </w:tcPr>
          <w:p w14:paraId="7E5E9FA3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(2)</w:t>
            </w:r>
          </w:p>
        </w:tc>
        <w:tc>
          <w:tcPr>
            <w:tcW w:w="2992" w:type="dxa"/>
          </w:tcPr>
          <w:p w14:paraId="0F1F3CB5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127C2BC6" w14:textId="77777777" w:rsidTr="00FE27B7">
        <w:trPr>
          <w:trHeight w:val="247"/>
        </w:trPr>
        <w:tc>
          <w:tcPr>
            <w:tcW w:w="7808" w:type="dxa"/>
            <w:gridSpan w:val="2"/>
          </w:tcPr>
          <w:p w14:paraId="180445D4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(3)</w:t>
            </w:r>
          </w:p>
        </w:tc>
        <w:tc>
          <w:tcPr>
            <w:tcW w:w="2992" w:type="dxa"/>
          </w:tcPr>
          <w:p w14:paraId="76F790D5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210FB2BB" w14:textId="77777777" w:rsidTr="00FE27B7">
        <w:trPr>
          <w:trHeight w:val="247"/>
        </w:trPr>
        <w:tc>
          <w:tcPr>
            <w:tcW w:w="7808" w:type="dxa"/>
            <w:gridSpan w:val="2"/>
          </w:tcPr>
          <w:p w14:paraId="40A81017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(4)</w:t>
            </w:r>
          </w:p>
        </w:tc>
        <w:tc>
          <w:tcPr>
            <w:tcW w:w="2992" w:type="dxa"/>
          </w:tcPr>
          <w:p w14:paraId="0A7E0EF0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28AC8948" w14:textId="77777777" w:rsidTr="00FE27B7">
        <w:trPr>
          <w:trHeight w:val="234"/>
        </w:trPr>
        <w:tc>
          <w:tcPr>
            <w:tcW w:w="7808" w:type="dxa"/>
            <w:gridSpan w:val="2"/>
          </w:tcPr>
          <w:p w14:paraId="7248637B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(5)</w:t>
            </w:r>
          </w:p>
        </w:tc>
        <w:tc>
          <w:tcPr>
            <w:tcW w:w="2992" w:type="dxa"/>
          </w:tcPr>
          <w:p w14:paraId="5E1D64AF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5971AC65" w14:textId="77777777" w:rsidTr="00FE27B7">
        <w:trPr>
          <w:trHeight w:val="247"/>
        </w:trPr>
        <w:tc>
          <w:tcPr>
            <w:tcW w:w="7808" w:type="dxa"/>
            <w:gridSpan w:val="2"/>
          </w:tcPr>
          <w:p w14:paraId="7E1B64B9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(6)</w:t>
            </w:r>
          </w:p>
        </w:tc>
        <w:tc>
          <w:tcPr>
            <w:tcW w:w="2992" w:type="dxa"/>
          </w:tcPr>
          <w:p w14:paraId="7BF3F7AD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B31ADF" w14:paraId="2CF74182" w14:textId="77777777" w:rsidTr="00FE27B7">
        <w:trPr>
          <w:trHeight w:val="247"/>
        </w:trPr>
        <w:tc>
          <w:tcPr>
            <w:tcW w:w="7808" w:type="dxa"/>
            <w:gridSpan w:val="2"/>
            <w:tcBorders>
              <w:bottom w:val="single" w:sz="4" w:space="0" w:color="auto"/>
            </w:tcBorders>
          </w:tcPr>
          <w:p w14:paraId="78EF84F7" w14:textId="77777777" w:rsidR="00B31ADF" w:rsidRDefault="00B568CD" w:rsidP="000A5019">
            <w:pPr>
              <w:rPr>
                <w:sz w:val="28"/>
              </w:rPr>
            </w:pPr>
            <w:r>
              <w:rPr>
                <w:sz w:val="28"/>
              </w:rPr>
              <w:t>(7)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17CCF59D" w14:textId="77777777" w:rsidR="00B31ADF" w:rsidRDefault="00B31ADF" w:rsidP="000A5019">
            <w:pPr>
              <w:rPr>
                <w:sz w:val="28"/>
              </w:rPr>
            </w:pPr>
          </w:p>
        </w:tc>
      </w:tr>
      <w:tr w:rsidR="00B31ADF" w14:paraId="1651CD62" w14:textId="77777777" w:rsidTr="00FE27B7">
        <w:trPr>
          <w:trHeight w:val="247"/>
        </w:trPr>
        <w:tc>
          <w:tcPr>
            <w:tcW w:w="780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2498D7EB" w14:textId="77777777" w:rsidR="00B31ADF" w:rsidRDefault="00B31ADF" w:rsidP="000A5019">
            <w:pPr>
              <w:rPr>
                <w:sz w:val="28"/>
              </w:rPr>
            </w:pPr>
          </w:p>
        </w:tc>
        <w:tc>
          <w:tcPr>
            <w:tcW w:w="2992" w:type="dxa"/>
            <w:tcBorders>
              <w:left w:val="nil"/>
              <w:bottom w:val="single" w:sz="4" w:space="0" w:color="000000"/>
              <w:right w:val="nil"/>
            </w:tcBorders>
          </w:tcPr>
          <w:p w14:paraId="16A014FC" w14:textId="77777777" w:rsidR="00B31ADF" w:rsidRDefault="00B31ADF" w:rsidP="000A5019">
            <w:pPr>
              <w:rPr>
                <w:sz w:val="28"/>
              </w:rPr>
            </w:pPr>
          </w:p>
        </w:tc>
      </w:tr>
      <w:tr w:rsidR="000A5019" w14:paraId="6CBE9ABB" w14:textId="77777777" w:rsidTr="00FE2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84"/>
        </w:trPr>
        <w:tc>
          <w:tcPr>
            <w:tcW w:w="5616" w:type="dxa"/>
            <w:tcBorders>
              <w:left w:val="single" w:sz="4" w:space="0" w:color="auto"/>
              <w:bottom w:val="nil"/>
            </w:tcBorders>
          </w:tcPr>
          <w:p w14:paraId="5B40E72A" w14:textId="5904E116" w:rsidR="00572C91" w:rsidRDefault="00C41B52" w:rsidP="000A5019">
            <w:pPr>
              <w:rPr>
                <w:sz w:val="28"/>
              </w:rPr>
            </w:pPr>
            <w:r>
              <w:rPr>
                <w:sz w:val="28"/>
              </w:rPr>
              <w:t>Tea</w:t>
            </w:r>
            <w:r w:rsidR="00572C91">
              <w:rPr>
                <w:sz w:val="28"/>
              </w:rPr>
              <w:t>m Captain name</w:t>
            </w:r>
            <w:r w:rsidR="007776A2">
              <w:rPr>
                <w:sz w:val="28"/>
              </w:rPr>
              <w:t>-</w:t>
            </w:r>
            <w:r w:rsidR="00572C91">
              <w:rPr>
                <w:sz w:val="28"/>
              </w:rPr>
              <w:t xml:space="preserve"> </w:t>
            </w:r>
          </w:p>
          <w:p w14:paraId="63F129CC" w14:textId="77777777" w:rsidR="000A5019" w:rsidRDefault="000A5019" w:rsidP="000A5019">
            <w:pPr>
              <w:rPr>
                <w:sz w:val="28"/>
              </w:rPr>
            </w:pPr>
          </w:p>
        </w:tc>
        <w:tc>
          <w:tcPr>
            <w:tcW w:w="5184" w:type="dxa"/>
            <w:gridSpan w:val="2"/>
            <w:vMerge w:val="restart"/>
            <w:tcBorders>
              <w:bottom w:val="single" w:sz="4" w:space="0" w:color="auto"/>
            </w:tcBorders>
          </w:tcPr>
          <w:p w14:paraId="35DD5465" w14:textId="2B3BF710" w:rsidR="00572C91" w:rsidRDefault="00572C91" w:rsidP="000A5019">
            <w:pPr>
              <w:rPr>
                <w:sz w:val="28"/>
              </w:rPr>
            </w:pPr>
            <w:r>
              <w:rPr>
                <w:sz w:val="28"/>
              </w:rPr>
              <w:t>Email address</w:t>
            </w:r>
            <w:r w:rsidR="007776A2">
              <w:rPr>
                <w:sz w:val="28"/>
              </w:rPr>
              <w:t>-</w:t>
            </w:r>
          </w:p>
          <w:p w14:paraId="06FB8601" w14:textId="77777777" w:rsidR="00572C91" w:rsidRDefault="00572C91" w:rsidP="000A5019">
            <w:pPr>
              <w:rPr>
                <w:sz w:val="28"/>
              </w:rPr>
            </w:pPr>
          </w:p>
          <w:p w14:paraId="7A5089A2" w14:textId="77777777" w:rsidR="00572C91" w:rsidRDefault="00572C91" w:rsidP="000A5019">
            <w:pPr>
              <w:rPr>
                <w:sz w:val="28"/>
              </w:rPr>
            </w:pPr>
          </w:p>
          <w:p w14:paraId="7EBD11AC" w14:textId="3681F422" w:rsidR="000A5019" w:rsidRPr="007D22B6" w:rsidRDefault="007776A2" w:rsidP="000A5019">
            <w:pPr>
              <w:rPr>
                <w:sz w:val="28"/>
                <w:szCs w:val="28"/>
              </w:rPr>
            </w:pPr>
            <w:r>
              <w:rPr>
                <w:sz w:val="28"/>
              </w:rPr>
              <w:t>Contact</w:t>
            </w:r>
            <w:r w:rsidR="00DB0ED8">
              <w:rPr>
                <w:sz w:val="28"/>
              </w:rPr>
              <w:t xml:space="preserve"> number</w:t>
            </w:r>
            <w:r>
              <w:rPr>
                <w:sz w:val="28"/>
              </w:rPr>
              <w:t>-</w:t>
            </w:r>
          </w:p>
          <w:p w14:paraId="365BDD36" w14:textId="77777777" w:rsidR="000A5019" w:rsidRDefault="000A5019" w:rsidP="000A5019">
            <w:pPr>
              <w:rPr>
                <w:sz w:val="28"/>
              </w:rPr>
            </w:pPr>
          </w:p>
          <w:p w14:paraId="7D421F7B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146BF209" w14:textId="77777777" w:rsidTr="00FE2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31"/>
        </w:trPr>
        <w:tc>
          <w:tcPr>
            <w:tcW w:w="5616" w:type="dxa"/>
            <w:tcBorders>
              <w:top w:val="nil"/>
            </w:tcBorders>
          </w:tcPr>
          <w:p w14:paraId="6742EB3F" w14:textId="77777777" w:rsidR="00EE29AD" w:rsidRDefault="00EE29AD" w:rsidP="000A5019">
            <w:pPr>
              <w:rPr>
                <w:sz w:val="28"/>
              </w:rPr>
            </w:pPr>
          </w:p>
        </w:tc>
        <w:tc>
          <w:tcPr>
            <w:tcW w:w="518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47BEB6" w14:textId="77777777" w:rsidR="000A5019" w:rsidRDefault="000A5019" w:rsidP="000A5019">
            <w:pPr>
              <w:rPr>
                <w:sz w:val="28"/>
              </w:rPr>
            </w:pPr>
          </w:p>
        </w:tc>
      </w:tr>
    </w:tbl>
    <w:p w14:paraId="0C30F34D" w14:textId="77777777" w:rsidR="00B77734" w:rsidRDefault="00B77734" w:rsidP="00B77734">
      <w:pPr>
        <w:jc w:val="center"/>
        <w:rPr>
          <w:b/>
          <w:sz w:val="32"/>
          <w:szCs w:val="32"/>
        </w:rPr>
      </w:pPr>
    </w:p>
    <w:tbl>
      <w:tblPr>
        <w:tblW w:w="108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9474AF" w:rsidRPr="00C823A6" w14:paraId="6FC8499C" w14:textId="77777777" w:rsidTr="00FE27B7">
        <w:trPr>
          <w:trHeight w:val="641"/>
        </w:trPr>
        <w:tc>
          <w:tcPr>
            <w:tcW w:w="10890" w:type="dxa"/>
            <w:shd w:val="clear" w:color="auto" w:fill="auto"/>
          </w:tcPr>
          <w:p w14:paraId="4CF29502" w14:textId="77777777" w:rsidR="009474AF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>HJ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&amp; QJ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available</w:t>
            </w:r>
          </w:p>
          <w:p w14:paraId="114B44DF" w14:textId="77777777" w:rsidR="00EB00E1" w:rsidRDefault="00EB00E1" w:rsidP="00C823A6">
            <w:pPr>
              <w:rPr>
                <w:sz w:val="28"/>
              </w:rPr>
            </w:pPr>
          </w:p>
          <w:p w14:paraId="0F9DDC02" w14:textId="77777777"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Provisional judges available</w:t>
            </w:r>
          </w:p>
          <w:p w14:paraId="360DE6A9" w14:textId="77777777" w:rsidR="00EB00E1" w:rsidRDefault="00EB00E1" w:rsidP="00C823A6">
            <w:pPr>
              <w:rPr>
                <w:sz w:val="28"/>
              </w:rPr>
            </w:pPr>
          </w:p>
          <w:p w14:paraId="4E56A222" w14:textId="327F9598"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Measuring officials available</w:t>
            </w:r>
          </w:p>
          <w:p w14:paraId="639AA881" w14:textId="77777777" w:rsidR="007776A2" w:rsidRDefault="007776A2" w:rsidP="00C823A6">
            <w:pPr>
              <w:rPr>
                <w:sz w:val="28"/>
              </w:rPr>
            </w:pPr>
          </w:p>
          <w:p w14:paraId="6C96C9CA" w14:textId="77777777" w:rsidR="003F4C89" w:rsidRPr="00C823A6" w:rsidRDefault="003F4C89" w:rsidP="00C823A6">
            <w:pPr>
              <w:rPr>
                <w:sz w:val="28"/>
              </w:rPr>
            </w:pPr>
          </w:p>
        </w:tc>
      </w:tr>
      <w:tr w:rsidR="009474AF" w:rsidRPr="00C823A6" w14:paraId="28162DA6" w14:textId="77777777" w:rsidTr="00FE27B7">
        <w:trPr>
          <w:trHeight w:val="641"/>
        </w:trPr>
        <w:tc>
          <w:tcPr>
            <w:tcW w:w="10890" w:type="dxa"/>
            <w:tcBorders>
              <w:bottom w:val="nil"/>
            </w:tcBorders>
            <w:shd w:val="clear" w:color="auto" w:fill="auto"/>
          </w:tcPr>
          <w:p w14:paraId="71BCCFFE" w14:textId="77777777" w:rsidR="00572C91" w:rsidRDefault="00572C91" w:rsidP="00C823A6">
            <w:pPr>
              <w:rPr>
                <w:sz w:val="28"/>
              </w:rPr>
            </w:pPr>
          </w:p>
          <w:p w14:paraId="738439E2" w14:textId="7DDFBE70" w:rsidR="004E3B02" w:rsidRDefault="004E3B02" w:rsidP="004E3B02">
            <w:pPr>
              <w:rPr>
                <w:sz w:val="28"/>
              </w:rPr>
            </w:pPr>
            <w:r>
              <w:rPr>
                <w:sz w:val="28"/>
              </w:rPr>
              <w:t>Number of camping units @ £12 per night</w:t>
            </w:r>
            <w:r w:rsidR="0028430F">
              <w:rPr>
                <w:sz w:val="28"/>
              </w:rPr>
              <w:t xml:space="preserve">, please note </w:t>
            </w:r>
            <w:r w:rsidR="0028430F" w:rsidRPr="0028430F">
              <w:rPr>
                <w:b/>
                <w:bCs/>
                <w:sz w:val="28"/>
              </w:rPr>
              <w:t>no camping</w:t>
            </w:r>
            <w:r w:rsidR="0028430F">
              <w:rPr>
                <w:sz w:val="28"/>
              </w:rPr>
              <w:t xml:space="preserve"> is available Sunday night. </w:t>
            </w:r>
          </w:p>
          <w:p w14:paraId="32AD819F" w14:textId="77777777" w:rsidR="004E3B02" w:rsidRDefault="004E3B02" w:rsidP="004E3B02">
            <w:pPr>
              <w:rPr>
                <w:sz w:val="28"/>
              </w:rPr>
            </w:pPr>
          </w:p>
          <w:p w14:paraId="4552879B" w14:textId="77777777" w:rsidR="004E3B02" w:rsidRDefault="004E3B02" w:rsidP="004E3B02">
            <w:pPr>
              <w:rPr>
                <w:sz w:val="28"/>
              </w:rPr>
            </w:pPr>
            <w:r>
              <w:rPr>
                <w:sz w:val="28"/>
              </w:rPr>
              <w:t xml:space="preserve">               Friday </w:t>
            </w:r>
            <w:r w:rsidR="00347C8A">
              <w:rPr>
                <w:sz w:val="28"/>
              </w:rPr>
              <w:t>...............</w:t>
            </w:r>
            <w:r>
              <w:rPr>
                <w:sz w:val="28"/>
              </w:rPr>
              <w:t xml:space="preserve">                     </w:t>
            </w:r>
            <w:r w:rsidR="00347C8A">
              <w:rPr>
                <w:sz w:val="28"/>
              </w:rPr>
              <w:t xml:space="preserve">          </w:t>
            </w:r>
            <w:r>
              <w:rPr>
                <w:sz w:val="28"/>
              </w:rPr>
              <w:t>Saturday</w:t>
            </w:r>
            <w:r w:rsidR="00347C8A">
              <w:rPr>
                <w:sz w:val="28"/>
              </w:rPr>
              <w:t>.........................</w:t>
            </w:r>
          </w:p>
          <w:p w14:paraId="0A290CCB" w14:textId="77777777" w:rsidR="004E3B02" w:rsidRDefault="004E3B02" w:rsidP="004E3B02">
            <w:pPr>
              <w:rPr>
                <w:sz w:val="28"/>
              </w:rPr>
            </w:pPr>
          </w:p>
          <w:p w14:paraId="63DC8629" w14:textId="6164A07C" w:rsidR="004E3B02" w:rsidRDefault="004E3B02" w:rsidP="004E3B02">
            <w:pPr>
              <w:rPr>
                <w:sz w:val="28"/>
              </w:rPr>
            </w:pPr>
            <w:r>
              <w:rPr>
                <w:sz w:val="28"/>
              </w:rPr>
              <w:t xml:space="preserve">Number of electric </w:t>
            </w:r>
            <w:r w:rsidR="007776A2">
              <w:rPr>
                <w:sz w:val="28"/>
              </w:rPr>
              <w:t>hook-up’s</w:t>
            </w:r>
            <w:r>
              <w:rPr>
                <w:sz w:val="28"/>
              </w:rPr>
              <w:t xml:space="preserve"> required at an additional £</w:t>
            </w:r>
            <w:r w:rsidR="0028430F">
              <w:rPr>
                <w:sz w:val="28"/>
              </w:rPr>
              <w:t>27.00</w:t>
            </w:r>
            <w:r>
              <w:rPr>
                <w:sz w:val="28"/>
              </w:rPr>
              <w:t xml:space="preserve"> per connection for the weekend</w:t>
            </w:r>
          </w:p>
          <w:p w14:paraId="1E13B880" w14:textId="77777777" w:rsidR="004E3B02" w:rsidRDefault="004E3B02" w:rsidP="004E3B02">
            <w:pPr>
              <w:rPr>
                <w:sz w:val="28"/>
              </w:rPr>
            </w:pPr>
          </w:p>
          <w:p w14:paraId="2740E952" w14:textId="3F59C375" w:rsidR="004E3B02" w:rsidRDefault="004E3B02" w:rsidP="004E3B02">
            <w:pPr>
              <w:rPr>
                <w:sz w:val="28"/>
              </w:rPr>
            </w:pPr>
            <w:r>
              <w:rPr>
                <w:sz w:val="28"/>
              </w:rPr>
              <w:t xml:space="preserve">...................                                                               </w:t>
            </w:r>
          </w:p>
          <w:p w14:paraId="0043AB43" w14:textId="77777777" w:rsidR="004E3B02" w:rsidRDefault="004E3B02" w:rsidP="004E3B02">
            <w:pPr>
              <w:rPr>
                <w:sz w:val="28"/>
              </w:rPr>
            </w:pPr>
          </w:p>
          <w:p w14:paraId="3F0DCCDB" w14:textId="3E818C3F" w:rsidR="004E3B02" w:rsidRDefault="004E3B02" w:rsidP="004E3B02">
            <w:pPr>
              <w:rPr>
                <w:sz w:val="28"/>
              </w:rPr>
            </w:pPr>
            <w:r>
              <w:rPr>
                <w:sz w:val="28"/>
              </w:rPr>
              <w:t>Payment £</w:t>
            </w:r>
            <w:r w:rsidR="00347C8A">
              <w:rPr>
                <w:sz w:val="28"/>
              </w:rPr>
              <w:t>.......................</w:t>
            </w:r>
          </w:p>
          <w:p w14:paraId="0F78CB26" w14:textId="77777777" w:rsidR="00EB00E1" w:rsidRPr="00C823A6" w:rsidRDefault="00EB00E1" w:rsidP="00C823A6">
            <w:pPr>
              <w:rPr>
                <w:sz w:val="28"/>
              </w:rPr>
            </w:pPr>
          </w:p>
        </w:tc>
      </w:tr>
      <w:tr w:rsidR="009474AF" w:rsidRPr="00C823A6" w14:paraId="7A19E5BC" w14:textId="77777777" w:rsidTr="00FE27B7">
        <w:trPr>
          <w:trHeight w:val="80"/>
        </w:trPr>
        <w:tc>
          <w:tcPr>
            <w:tcW w:w="10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FFA9" w14:textId="77777777" w:rsidR="00EB00E1" w:rsidRPr="00C823A6" w:rsidRDefault="00EB00E1" w:rsidP="00C823A6">
            <w:pPr>
              <w:rPr>
                <w:sz w:val="28"/>
              </w:rPr>
            </w:pPr>
          </w:p>
        </w:tc>
      </w:tr>
    </w:tbl>
    <w:p w14:paraId="4E8F5A80" w14:textId="77777777" w:rsidR="00EE29AD" w:rsidRDefault="00EE29AD">
      <w:pPr>
        <w:rPr>
          <w:sz w:val="28"/>
        </w:rPr>
      </w:pPr>
    </w:p>
    <w:p w14:paraId="6C8FCE6B" w14:textId="77777777" w:rsidR="007D22B6" w:rsidRDefault="007D22B6">
      <w:pPr>
        <w:rPr>
          <w:sz w:val="28"/>
        </w:rPr>
      </w:pPr>
    </w:p>
    <w:tbl>
      <w:tblPr>
        <w:tblpPr w:leftFromText="180" w:rightFromText="180" w:vertAnchor="text" w:horzAnchor="page" w:tblpX="838" w:tblpY="-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7"/>
      </w:tblGrid>
      <w:tr w:rsidR="007776A2" w14:paraId="0646804D" w14:textId="77777777" w:rsidTr="007776A2">
        <w:trPr>
          <w:trHeight w:val="785"/>
        </w:trPr>
        <w:tc>
          <w:tcPr>
            <w:tcW w:w="6017" w:type="dxa"/>
          </w:tcPr>
          <w:p w14:paraId="5057A2E5" w14:textId="30E4C6B6" w:rsidR="007776A2" w:rsidRDefault="007776A2" w:rsidP="00777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Number of teams </w:t>
            </w:r>
          </w:p>
          <w:p w14:paraId="4D110BA0" w14:textId="77777777" w:rsidR="007776A2" w:rsidRDefault="007776A2" w:rsidP="007776A2">
            <w:pPr>
              <w:rPr>
                <w:sz w:val="28"/>
                <w:szCs w:val="28"/>
              </w:rPr>
            </w:pPr>
          </w:p>
          <w:p w14:paraId="21F7CA33" w14:textId="12D56D57" w:rsidR="007776A2" w:rsidRDefault="007776A2" w:rsidP="00777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........................@ £4</w:t>
            </w:r>
            <w:r w:rsidR="00151E7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each</w:t>
            </w:r>
          </w:p>
          <w:p w14:paraId="3A14CE89" w14:textId="77777777" w:rsidR="007776A2" w:rsidRPr="003F4C89" w:rsidRDefault="007776A2" w:rsidP="007776A2">
            <w:pPr>
              <w:rPr>
                <w:sz w:val="28"/>
                <w:szCs w:val="28"/>
              </w:rPr>
            </w:pPr>
          </w:p>
          <w:p w14:paraId="4B442699" w14:textId="77777777" w:rsidR="007776A2" w:rsidRDefault="007776A2" w:rsidP="007776A2">
            <w:pPr>
              <w:rPr>
                <w:sz w:val="28"/>
                <w:szCs w:val="28"/>
              </w:rPr>
            </w:pPr>
            <w:r w:rsidRPr="00DB0ED8">
              <w:rPr>
                <w:sz w:val="28"/>
                <w:szCs w:val="28"/>
              </w:rPr>
              <w:t>Total payment</w:t>
            </w:r>
            <w:r>
              <w:rPr>
                <w:sz w:val="28"/>
                <w:szCs w:val="28"/>
              </w:rPr>
              <w:t xml:space="preserve"> (inc camping etc if applicable)</w:t>
            </w:r>
          </w:p>
          <w:p w14:paraId="1089AAB4" w14:textId="77777777" w:rsidR="007776A2" w:rsidRDefault="007776A2" w:rsidP="007776A2">
            <w:pPr>
              <w:rPr>
                <w:sz w:val="28"/>
                <w:szCs w:val="28"/>
              </w:rPr>
            </w:pPr>
          </w:p>
          <w:p w14:paraId="0C667D2E" w14:textId="77777777" w:rsidR="007776A2" w:rsidRDefault="007776A2" w:rsidP="00777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£..................</w:t>
            </w:r>
          </w:p>
          <w:p w14:paraId="52DD139E" w14:textId="77777777" w:rsidR="007776A2" w:rsidRPr="00DB0ED8" w:rsidRDefault="007776A2" w:rsidP="007776A2">
            <w:pPr>
              <w:rPr>
                <w:sz w:val="28"/>
                <w:szCs w:val="28"/>
              </w:rPr>
            </w:pPr>
          </w:p>
        </w:tc>
      </w:tr>
    </w:tbl>
    <w:p w14:paraId="63EECA9E" w14:textId="77777777" w:rsidR="007D22B6" w:rsidRDefault="007D22B6">
      <w:pPr>
        <w:rPr>
          <w:sz w:val="28"/>
        </w:rPr>
      </w:pPr>
    </w:p>
    <w:p w14:paraId="5ADFF107" w14:textId="77777777" w:rsidR="007D22B6" w:rsidRDefault="007D22B6">
      <w:pPr>
        <w:rPr>
          <w:sz w:val="28"/>
        </w:rPr>
      </w:pPr>
    </w:p>
    <w:p w14:paraId="5C2E8D61" w14:textId="77777777" w:rsidR="007D22B6" w:rsidRDefault="007D22B6">
      <w:pPr>
        <w:rPr>
          <w:sz w:val="28"/>
        </w:rPr>
      </w:pPr>
    </w:p>
    <w:p w14:paraId="00F2BB67" w14:textId="77777777" w:rsidR="003F0F77" w:rsidRDefault="003F0F77" w:rsidP="007639DA">
      <w:pPr>
        <w:rPr>
          <w:b/>
          <w:sz w:val="24"/>
          <w:szCs w:val="24"/>
        </w:rPr>
      </w:pPr>
    </w:p>
    <w:p w14:paraId="7B0C06E0" w14:textId="77777777" w:rsidR="003F0F77" w:rsidRDefault="003F0F77" w:rsidP="003F0F77">
      <w:pPr>
        <w:rPr>
          <w:b/>
          <w:sz w:val="24"/>
          <w:szCs w:val="24"/>
        </w:rPr>
      </w:pPr>
    </w:p>
    <w:p w14:paraId="1770C2E1" w14:textId="77777777" w:rsidR="003F0F77" w:rsidRDefault="003F0F77" w:rsidP="007639DA">
      <w:pPr>
        <w:rPr>
          <w:b/>
          <w:sz w:val="24"/>
          <w:szCs w:val="24"/>
        </w:rPr>
      </w:pPr>
    </w:p>
    <w:p w14:paraId="5BF0E85C" w14:textId="77777777" w:rsidR="003F0F77" w:rsidRDefault="003F0F77" w:rsidP="007639DA">
      <w:pPr>
        <w:rPr>
          <w:b/>
          <w:sz w:val="24"/>
          <w:szCs w:val="24"/>
        </w:rPr>
      </w:pPr>
    </w:p>
    <w:p w14:paraId="70A8D14D" w14:textId="77777777" w:rsidR="003F0F77" w:rsidRDefault="003F0F77" w:rsidP="007639DA">
      <w:pPr>
        <w:rPr>
          <w:b/>
          <w:sz w:val="24"/>
          <w:szCs w:val="24"/>
        </w:rPr>
      </w:pPr>
    </w:p>
    <w:p w14:paraId="17727B13" w14:textId="77777777" w:rsidR="003F0F77" w:rsidRPr="003F4C89" w:rsidRDefault="003F0F77" w:rsidP="007639DA">
      <w:pPr>
        <w:rPr>
          <w:b/>
          <w:sz w:val="28"/>
          <w:szCs w:val="28"/>
        </w:rPr>
      </w:pPr>
    </w:p>
    <w:p w14:paraId="1DE8445F" w14:textId="77777777" w:rsidR="007639DA" w:rsidRPr="003F4C89" w:rsidRDefault="00B67005" w:rsidP="007639DA">
      <w:pPr>
        <w:rPr>
          <w:sz w:val="28"/>
          <w:szCs w:val="28"/>
        </w:rPr>
      </w:pPr>
      <w:r w:rsidRPr="003F4C89">
        <w:rPr>
          <w:sz w:val="28"/>
          <w:szCs w:val="28"/>
        </w:rPr>
        <w:t xml:space="preserve">Email entries to </w:t>
      </w:r>
      <w:r w:rsidR="00D60146">
        <w:rPr>
          <w:sz w:val="28"/>
          <w:szCs w:val="28"/>
        </w:rPr>
        <w:t>nuneatonflyers@gmail.com</w:t>
      </w:r>
    </w:p>
    <w:p w14:paraId="7293BA63" w14:textId="77777777" w:rsidR="00EB00E1" w:rsidRDefault="00EB00E1" w:rsidP="00EB00E1">
      <w:pPr>
        <w:rPr>
          <w:b/>
          <w:sz w:val="28"/>
          <w:szCs w:val="28"/>
        </w:rPr>
      </w:pPr>
    </w:p>
    <w:p w14:paraId="28626BEA" w14:textId="625F91A3" w:rsidR="00EB00E1" w:rsidRDefault="00EB00E1" w:rsidP="00EB00E1">
      <w:pPr>
        <w:rPr>
          <w:b/>
          <w:sz w:val="28"/>
          <w:szCs w:val="28"/>
        </w:rPr>
      </w:pPr>
      <w:r w:rsidRPr="003F4C89">
        <w:rPr>
          <w:b/>
          <w:sz w:val="28"/>
          <w:szCs w:val="28"/>
        </w:rPr>
        <w:t>Please send postal entries to</w:t>
      </w:r>
    </w:p>
    <w:p w14:paraId="0762F3C2" w14:textId="77777777" w:rsidR="00A02037" w:rsidRDefault="00A02037" w:rsidP="00EB00E1">
      <w:pPr>
        <w:rPr>
          <w:b/>
          <w:sz w:val="28"/>
          <w:szCs w:val="28"/>
        </w:rPr>
      </w:pPr>
    </w:p>
    <w:p w14:paraId="50E12127" w14:textId="77777777" w:rsidR="00A02037" w:rsidRDefault="00A02037" w:rsidP="00A020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 S. Harrison</w:t>
      </w:r>
    </w:p>
    <w:p w14:paraId="67C1B0E1" w14:textId="77777777" w:rsidR="00A02037" w:rsidRDefault="00A02037" w:rsidP="00A020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Mavor Drive</w:t>
      </w:r>
    </w:p>
    <w:p w14:paraId="0CAB8E2B" w14:textId="77777777" w:rsidR="00A02037" w:rsidRDefault="00A02037" w:rsidP="00A020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Bedworth</w:t>
      </w:r>
    </w:p>
    <w:p w14:paraId="2C79C6B6" w14:textId="77777777" w:rsidR="00A02037" w:rsidRDefault="00A02037" w:rsidP="00A020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Warwickshire</w:t>
      </w:r>
    </w:p>
    <w:p w14:paraId="56C90BB5" w14:textId="77777777" w:rsidR="00A02037" w:rsidRPr="00861DCB" w:rsidRDefault="00A02037" w:rsidP="00A02037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CV12 0HD</w:t>
      </w:r>
    </w:p>
    <w:p w14:paraId="46E2AED1" w14:textId="77777777" w:rsidR="003F4C89" w:rsidRDefault="003F4C89" w:rsidP="007639DA">
      <w:pPr>
        <w:rPr>
          <w:sz w:val="24"/>
          <w:szCs w:val="24"/>
        </w:rPr>
      </w:pPr>
    </w:p>
    <w:p w14:paraId="01595807" w14:textId="77777777" w:rsidR="00C41B52" w:rsidRDefault="006E6B97" w:rsidP="007639DA">
      <w:pPr>
        <w:rPr>
          <w:sz w:val="28"/>
          <w:szCs w:val="28"/>
        </w:rPr>
      </w:pPr>
      <w:r>
        <w:rPr>
          <w:sz w:val="28"/>
          <w:szCs w:val="28"/>
        </w:rPr>
        <w:t>Please make c</w:t>
      </w:r>
      <w:r w:rsidR="00B67005" w:rsidRPr="003F4C89">
        <w:rPr>
          <w:sz w:val="28"/>
          <w:szCs w:val="28"/>
        </w:rPr>
        <w:t>heques payable to Nuneaton Flyers Flyball Teams</w:t>
      </w:r>
      <w:r w:rsidR="00622B19">
        <w:rPr>
          <w:sz w:val="28"/>
          <w:szCs w:val="28"/>
        </w:rPr>
        <w:t xml:space="preserve"> or for</w:t>
      </w:r>
      <w:r w:rsidR="00B67005" w:rsidRPr="003F4C89">
        <w:rPr>
          <w:sz w:val="28"/>
          <w:szCs w:val="28"/>
        </w:rPr>
        <w:t xml:space="preserve"> </w:t>
      </w:r>
      <w:r w:rsidR="00622B19">
        <w:rPr>
          <w:sz w:val="28"/>
          <w:szCs w:val="28"/>
        </w:rPr>
        <w:t xml:space="preserve">BACS </w:t>
      </w:r>
      <w:r w:rsidR="00B67005" w:rsidRPr="003F4C89">
        <w:rPr>
          <w:sz w:val="28"/>
          <w:szCs w:val="28"/>
        </w:rPr>
        <w:t xml:space="preserve">details please email </w:t>
      </w:r>
      <w:r w:rsidR="003F4C89">
        <w:rPr>
          <w:sz w:val="28"/>
          <w:szCs w:val="28"/>
        </w:rPr>
        <w:t>as above</w:t>
      </w:r>
      <w:r w:rsidR="00622B19">
        <w:rPr>
          <w:sz w:val="28"/>
          <w:szCs w:val="28"/>
        </w:rPr>
        <w:t>.</w:t>
      </w:r>
    </w:p>
    <w:p w14:paraId="5B92BEB0" w14:textId="77777777" w:rsidR="004E3B02" w:rsidRDefault="004E3B02" w:rsidP="007639DA">
      <w:pPr>
        <w:rPr>
          <w:sz w:val="28"/>
          <w:szCs w:val="28"/>
        </w:rPr>
      </w:pPr>
    </w:p>
    <w:p w14:paraId="27AA3DFB" w14:textId="77777777" w:rsidR="003F4C89" w:rsidRPr="004E3B02" w:rsidRDefault="003F4C89" w:rsidP="007639DA">
      <w:pPr>
        <w:rPr>
          <w:b/>
          <w:sz w:val="40"/>
          <w:szCs w:val="40"/>
        </w:rPr>
      </w:pPr>
      <w:r w:rsidRPr="004E3B02">
        <w:rPr>
          <w:b/>
          <w:sz w:val="40"/>
          <w:szCs w:val="40"/>
        </w:rPr>
        <w:t>Enquiries</w:t>
      </w:r>
      <w:r w:rsidR="008202A6" w:rsidRPr="004E3B02">
        <w:rPr>
          <w:b/>
          <w:sz w:val="40"/>
          <w:szCs w:val="40"/>
        </w:rPr>
        <w:t xml:space="preserve"> </w:t>
      </w:r>
      <w:r w:rsidRPr="004E3B02">
        <w:rPr>
          <w:b/>
          <w:sz w:val="40"/>
          <w:szCs w:val="40"/>
        </w:rPr>
        <w:t>via email only please</w:t>
      </w:r>
    </w:p>
    <w:p w14:paraId="49189588" w14:textId="77777777" w:rsidR="004E3B02" w:rsidRPr="00CC33BE" w:rsidRDefault="004E3B02">
      <w:pPr>
        <w:rPr>
          <w:b/>
          <w:sz w:val="28"/>
          <w:szCs w:val="28"/>
        </w:rPr>
      </w:pPr>
    </w:p>
    <w:sectPr w:rsidR="004E3B02" w:rsidRPr="00CC33BE" w:rsidSect="007774D7">
      <w:pgSz w:w="11906" w:h="16838"/>
      <w:pgMar w:top="1134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F243" w14:textId="77777777" w:rsidR="00896AC8" w:rsidRDefault="00896AC8" w:rsidP="00B67005">
      <w:r>
        <w:separator/>
      </w:r>
    </w:p>
  </w:endnote>
  <w:endnote w:type="continuationSeparator" w:id="0">
    <w:p w14:paraId="2193A640" w14:textId="77777777" w:rsidR="00896AC8" w:rsidRDefault="00896AC8" w:rsidP="00B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EF">
    <w:altName w:val="Cambria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45AF" w14:textId="77777777" w:rsidR="00896AC8" w:rsidRDefault="00896AC8" w:rsidP="00B67005">
      <w:r>
        <w:separator/>
      </w:r>
    </w:p>
  </w:footnote>
  <w:footnote w:type="continuationSeparator" w:id="0">
    <w:p w14:paraId="54CF5202" w14:textId="77777777" w:rsidR="00896AC8" w:rsidRDefault="00896AC8" w:rsidP="00B6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24E57"/>
    <w:multiLevelType w:val="singleLevel"/>
    <w:tmpl w:val="3F2CEB20"/>
    <w:lvl w:ilvl="0">
      <w:start w:val="1"/>
      <w:numFmt w:val="upperLetter"/>
      <w:lvlText w:val="(%1)"/>
      <w:lvlJc w:val="left"/>
      <w:pPr>
        <w:tabs>
          <w:tab w:val="num" w:pos="840"/>
        </w:tabs>
        <w:ind w:left="840" w:hanging="450"/>
      </w:pPr>
      <w:rPr>
        <w:rFonts w:hint="default"/>
      </w:rPr>
    </w:lvl>
  </w:abstractNum>
  <w:abstractNum w:abstractNumId="1" w15:restartNumberingAfterBreak="0">
    <w:nsid w:val="53EC39F3"/>
    <w:multiLevelType w:val="singleLevel"/>
    <w:tmpl w:val="D8FE45B4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 w16cid:durableId="177356737">
    <w:abstractNumId w:val="1"/>
  </w:num>
  <w:num w:numId="2" w16cid:durableId="6037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4A"/>
    <w:rsid w:val="00004C60"/>
    <w:rsid w:val="000325B0"/>
    <w:rsid w:val="00033786"/>
    <w:rsid w:val="00044D6E"/>
    <w:rsid w:val="0006477D"/>
    <w:rsid w:val="00076B23"/>
    <w:rsid w:val="0008744B"/>
    <w:rsid w:val="00096457"/>
    <w:rsid w:val="000A5019"/>
    <w:rsid w:val="000A7860"/>
    <w:rsid w:val="000B0E0D"/>
    <w:rsid w:val="000B27BE"/>
    <w:rsid w:val="000C52B0"/>
    <w:rsid w:val="000E15C3"/>
    <w:rsid w:val="00151E71"/>
    <w:rsid w:val="00173C86"/>
    <w:rsid w:val="00175FEB"/>
    <w:rsid w:val="001A0417"/>
    <w:rsid w:val="001C5DF5"/>
    <w:rsid w:val="001C71B4"/>
    <w:rsid w:val="001F725E"/>
    <w:rsid w:val="00200C46"/>
    <w:rsid w:val="0028430F"/>
    <w:rsid w:val="00287BD0"/>
    <w:rsid w:val="002B18FF"/>
    <w:rsid w:val="002F52F4"/>
    <w:rsid w:val="003038C6"/>
    <w:rsid w:val="00304078"/>
    <w:rsid w:val="003071C0"/>
    <w:rsid w:val="003238DF"/>
    <w:rsid w:val="00341E4A"/>
    <w:rsid w:val="00347C8A"/>
    <w:rsid w:val="003E71B6"/>
    <w:rsid w:val="003F0F77"/>
    <w:rsid w:val="003F4C89"/>
    <w:rsid w:val="004665F5"/>
    <w:rsid w:val="0047788C"/>
    <w:rsid w:val="00486233"/>
    <w:rsid w:val="004C4B4C"/>
    <w:rsid w:val="004E3B02"/>
    <w:rsid w:val="00500D17"/>
    <w:rsid w:val="00501699"/>
    <w:rsid w:val="005523EC"/>
    <w:rsid w:val="00563547"/>
    <w:rsid w:val="005672D1"/>
    <w:rsid w:val="00572C91"/>
    <w:rsid w:val="005734DB"/>
    <w:rsid w:val="005B1E4B"/>
    <w:rsid w:val="006159F9"/>
    <w:rsid w:val="00621B9F"/>
    <w:rsid w:val="00622B19"/>
    <w:rsid w:val="00625321"/>
    <w:rsid w:val="00656EF5"/>
    <w:rsid w:val="00657B32"/>
    <w:rsid w:val="006605A3"/>
    <w:rsid w:val="00685C40"/>
    <w:rsid w:val="006A5094"/>
    <w:rsid w:val="006A5838"/>
    <w:rsid w:val="006B43FF"/>
    <w:rsid w:val="006D236B"/>
    <w:rsid w:val="006D4B4B"/>
    <w:rsid w:val="006D69F4"/>
    <w:rsid w:val="006E6B97"/>
    <w:rsid w:val="006F42EC"/>
    <w:rsid w:val="007639DA"/>
    <w:rsid w:val="00765EC8"/>
    <w:rsid w:val="007774D7"/>
    <w:rsid w:val="007776A2"/>
    <w:rsid w:val="007B5129"/>
    <w:rsid w:val="007C3814"/>
    <w:rsid w:val="007C4258"/>
    <w:rsid w:val="007D22B6"/>
    <w:rsid w:val="007D631B"/>
    <w:rsid w:val="007F2552"/>
    <w:rsid w:val="007F2748"/>
    <w:rsid w:val="007F6967"/>
    <w:rsid w:val="0080632A"/>
    <w:rsid w:val="0081007A"/>
    <w:rsid w:val="008202A6"/>
    <w:rsid w:val="00864012"/>
    <w:rsid w:val="0087766B"/>
    <w:rsid w:val="00896AC8"/>
    <w:rsid w:val="008B4540"/>
    <w:rsid w:val="008C6A6F"/>
    <w:rsid w:val="008F57A7"/>
    <w:rsid w:val="00910EF6"/>
    <w:rsid w:val="00917707"/>
    <w:rsid w:val="009316E6"/>
    <w:rsid w:val="00942E3E"/>
    <w:rsid w:val="009474AF"/>
    <w:rsid w:val="00956712"/>
    <w:rsid w:val="0096551D"/>
    <w:rsid w:val="00981828"/>
    <w:rsid w:val="009852F6"/>
    <w:rsid w:val="00A01B69"/>
    <w:rsid w:val="00A02037"/>
    <w:rsid w:val="00A230F8"/>
    <w:rsid w:val="00A310DE"/>
    <w:rsid w:val="00A60500"/>
    <w:rsid w:val="00A62094"/>
    <w:rsid w:val="00A65A8D"/>
    <w:rsid w:val="00A666F1"/>
    <w:rsid w:val="00A84EAC"/>
    <w:rsid w:val="00AB791C"/>
    <w:rsid w:val="00AC4A04"/>
    <w:rsid w:val="00AD0705"/>
    <w:rsid w:val="00AD1D2E"/>
    <w:rsid w:val="00AE5653"/>
    <w:rsid w:val="00B270A5"/>
    <w:rsid w:val="00B31ADF"/>
    <w:rsid w:val="00B459A4"/>
    <w:rsid w:val="00B568CD"/>
    <w:rsid w:val="00B67005"/>
    <w:rsid w:val="00B77734"/>
    <w:rsid w:val="00B9435E"/>
    <w:rsid w:val="00BB7B9D"/>
    <w:rsid w:val="00BF684C"/>
    <w:rsid w:val="00C05124"/>
    <w:rsid w:val="00C31EDA"/>
    <w:rsid w:val="00C41B52"/>
    <w:rsid w:val="00C63707"/>
    <w:rsid w:val="00C823A6"/>
    <w:rsid w:val="00C95CBE"/>
    <w:rsid w:val="00CA4DB9"/>
    <w:rsid w:val="00CA79F4"/>
    <w:rsid w:val="00CC33BE"/>
    <w:rsid w:val="00CE274E"/>
    <w:rsid w:val="00CF2283"/>
    <w:rsid w:val="00D0019D"/>
    <w:rsid w:val="00D12F79"/>
    <w:rsid w:val="00D14470"/>
    <w:rsid w:val="00D25CA7"/>
    <w:rsid w:val="00D551B5"/>
    <w:rsid w:val="00D60146"/>
    <w:rsid w:val="00D737FE"/>
    <w:rsid w:val="00D918BF"/>
    <w:rsid w:val="00D97BB0"/>
    <w:rsid w:val="00DB0ED8"/>
    <w:rsid w:val="00DF00B9"/>
    <w:rsid w:val="00DF5203"/>
    <w:rsid w:val="00E03570"/>
    <w:rsid w:val="00E07599"/>
    <w:rsid w:val="00E308DD"/>
    <w:rsid w:val="00E429CF"/>
    <w:rsid w:val="00E61BC4"/>
    <w:rsid w:val="00E84613"/>
    <w:rsid w:val="00EA4769"/>
    <w:rsid w:val="00EB00E1"/>
    <w:rsid w:val="00EB373C"/>
    <w:rsid w:val="00EB539B"/>
    <w:rsid w:val="00EE29AD"/>
    <w:rsid w:val="00EE6AE7"/>
    <w:rsid w:val="00EF4B01"/>
    <w:rsid w:val="00EF7ED9"/>
    <w:rsid w:val="00F05526"/>
    <w:rsid w:val="00F412A5"/>
    <w:rsid w:val="00F46F64"/>
    <w:rsid w:val="00F55876"/>
    <w:rsid w:val="00F96DF4"/>
    <w:rsid w:val="00FA77A2"/>
    <w:rsid w:val="00FB3287"/>
    <w:rsid w:val="00FB7EF2"/>
    <w:rsid w:val="00FC4359"/>
    <w:rsid w:val="00FE04B3"/>
    <w:rsid w:val="00FE27B7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A8DCD"/>
  <w15:docId w15:val="{3BD8FA59-9E06-4D4E-9097-B689BBF0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C86"/>
    <w:rPr>
      <w:lang w:eastAsia="en-US"/>
    </w:rPr>
  </w:style>
  <w:style w:type="paragraph" w:styleId="Heading1">
    <w:name w:val="heading 1"/>
    <w:basedOn w:val="Normal"/>
    <w:next w:val="Normal"/>
    <w:qFormat/>
    <w:rsid w:val="00173C86"/>
    <w:pPr>
      <w:keepNext/>
      <w:jc w:val="both"/>
      <w:outlineLvl w:val="0"/>
    </w:pPr>
    <w:rPr>
      <w:color w:val="FF0000"/>
      <w:sz w:val="36"/>
    </w:rPr>
  </w:style>
  <w:style w:type="paragraph" w:styleId="Heading2">
    <w:name w:val="heading 2"/>
    <w:basedOn w:val="Normal"/>
    <w:next w:val="Normal"/>
    <w:qFormat/>
    <w:rsid w:val="00173C86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73C86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173C86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73C86"/>
    <w:pPr>
      <w:keepNext/>
      <w:jc w:val="center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rsid w:val="00173C86"/>
    <w:pPr>
      <w:keepNext/>
      <w:jc w:val="center"/>
      <w:outlineLvl w:val="5"/>
    </w:pPr>
    <w:rPr>
      <w:b/>
      <w:bCs/>
      <w:color w:val="FF6600"/>
      <w:sz w:val="48"/>
    </w:rPr>
  </w:style>
  <w:style w:type="paragraph" w:styleId="Heading7">
    <w:name w:val="heading 7"/>
    <w:basedOn w:val="Normal"/>
    <w:next w:val="Normal"/>
    <w:qFormat/>
    <w:rsid w:val="00173C86"/>
    <w:pPr>
      <w:keepNext/>
      <w:jc w:val="center"/>
      <w:outlineLvl w:val="6"/>
    </w:pPr>
    <w:rPr>
      <w:b/>
      <w:bCs/>
      <w:color w:val="FF6600"/>
      <w:sz w:val="40"/>
    </w:rPr>
  </w:style>
  <w:style w:type="paragraph" w:styleId="Heading8">
    <w:name w:val="heading 8"/>
    <w:basedOn w:val="Normal"/>
    <w:next w:val="Normal"/>
    <w:qFormat/>
    <w:rsid w:val="00173C86"/>
    <w:pPr>
      <w:keepNext/>
      <w:jc w:val="center"/>
      <w:outlineLvl w:val="7"/>
    </w:pPr>
    <w:rPr>
      <w:rFonts w:ascii="BodoniEF" w:hAnsi="BodoniEF"/>
      <w:b/>
      <w:bCs/>
      <w:color w:val="FF6600"/>
      <w:sz w:val="72"/>
    </w:rPr>
  </w:style>
  <w:style w:type="paragraph" w:styleId="Heading9">
    <w:name w:val="heading 9"/>
    <w:basedOn w:val="Normal"/>
    <w:next w:val="Normal"/>
    <w:qFormat/>
    <w:rsid w:val="00173C86"/>
    <w:pPr>
      <w:keepNext/>
      <w:jc w:val="center"/>
      <w:outlineLvl w:val="8"/>
    </w:pPr>
    <w:rPr>
      <w:rFonts w:ascii="BodoniEF" w:hAnsi="BodoniEF"/>
      <w:color w:val="FF66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3C86"/>
    <w:rPr>
      <w:color w:val="0000FF"/>
      <w:u w:val="single"/>
    </w:rPr>
  </w:style>
  <w:style w:type="paragraph" w:styleId="BodyText">
    <w:name w:val="Body Text"/>
    <w:basedOn w:val="Normal"/>
    <w:rsid w:val="00173C86"/>
    <w:pPr>
      <w:jc w:val="center"/>
    </w:pPr>
    <w:rPr>
      <w:color w:val="FF0000"/>
      <w:sz w:val="48"/>
    </w:rPr>
  </w:style>
  <w:style w:type="paragraph" w:customStyle="1" w:styleId="H4">
    <w:name w:val="H4"/>
    <w:basedOn w:val="Normal"/>
    <w:next w:val="Normal"/>
    <w:rsid w:val="00173C86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Blockquote">
    <w:name w:val="Blockquote"/>
    <w:basedOn w:val="Normal"/>
    <w:rsid w:val="00173C86"/>
    <w:pPr>
      <w:spacing w:before="100" w:after="100"/>
      <w:ind w:left="360" w:right="360"/>
    </w:pPr>
    <w:rPr>
      <w:snapToGrid w:val="0"/>
      <w:sz w:val="24"/>
    </w:rPr>
  </w:style>
  <w:style w:type="character" w:styleId="Emphasis">
    <w:name w:val="Emphasis"/>
    <w:qFormat/>
    <w:rsid w:val="00173C86"/>
    <w:rPr>
      <w:i/>
    </w:rPr>
  </w:style>
  <w:style w:type="table" w:styleId="TableGrid">
    <w:name w:val="Table Grid"/>
    <w:basedOn w:val="TableNormal"/>
    <w:rsid w:val="0094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670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67005"/>
    <w:rPr>
      <w:lang w:eastAsia="en-US"/>
    </w:rPr>
  </w:style>
  <w:style w:type="paragraph" w:styleId="Footer">
    <w:name w:val="footer"/>
    <w:basedOn w:val="Normal"/>
    <w:link w:val="FooterChar"/>
    <w:rsid w:val="00B670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67005"/>
    <w:rPr>
      <w:lang w:eastAsia="en-US"/>
    </w:rPr>
  </w:style>
  <w:style w:type="paragraph" w:styleId="BalloonText">
    <w:name w:val="Balloon Text"/>
    <w:basedOn w:val="Normal"/>
    <w:link w:val="BalloonTextChar"/>
    <w:rsid w:val="00572C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72C9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AEB6-1C7B-4BB2-B380-D83CCBFC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NAME</vt:lpstr>
    </vt:vector>
  </TitlesOfParts>
  <Company>home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NAME</dc:title>
  <dc:creator>Roy Hiscock</dc:creator>
  <cp:lastModifiedBy>Amy Ransom</cp:lastModifiedBy>
  <cp:revision>3</cp:revision>
  <cp:lastPrinted>2020-01-30T21:47:00Z</cp:lastPrinted>
  <dcterms:created xsi:type="dcterms:W3CDTF">2023-09-20T16:52:00Z</dcterms:created>
  <dcterms:modified xsi:type="dcterms:W3CDTF">2023-09-20T16:53:00Z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e3ddcc7a6f8cd19f2fa1fcc9031c486af587e5edd44af1837dfd41fbb4347ba1</vt:lpwstr>
  </property>
</Properties>
</file>